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4C89C" w14:textId="77777777" w:rsidR="00B503B8" w:rsidRPr="00B503B8" w:rsidRDefault="00561C7C" w:rsidP="0056790C">
      <w:pPr>
        <w:jc w:val="both"/>
        <w:rPr>
          <w:rFonts w:asciiTheme="minorHAnsi" w:hAnsiTheme="minorHAnsi" w:cstheme="minorHAnsi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 xml:space="preserve">          </w:t>
      </w:r>
    </w:p>
    <w:tbl>
      <w:tblPr>
        <w:tblpPr w:leftFromText="180" w:rightFromText="180" w:vertAnchor="page" w:horzAnchor="margin" w:tblpXSpec="center" w:tblpY="1366"/>
        <w:tblW w:w="8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79"/>
      </w:tblGrid>
      <w:tr w:rsidR="00B503B8" w:rsidRPr="00B503B8" w14:paraId="75AA448E" w14:textId="77777777" w:rsidTr="00B503B8">
        <w:trPr>
          <w:trHeight w:val="421"/>
        </w:trPr>
        <w:tc>
          <w:tcPr>
            <w:tcW w:w="8879" w:type="dxa"/>
            <w:shd w:val="clear" w:color="auto" w:fill="CCCCCC"/>
            <w:vAlign w:val="center"/>
          </w:tcPr>
          <w:p w14:paraId="4D648BEF" w14:textId="77777777" w:rsidR="00B503B8" w:rsidRPr="00B503B8" w:rsidRDefault="00B503B8" w:rsidP="00B503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3B8">
              <w:rPr>
                <w:rFonts w:asciiTheme="minorHAnsi" w:hAnsiTheme="minorHAnsi" w:cstheme="minorHAnsi"/>
                <w:sz w:val="22"/>
                <w:szCs w:val="22"/>
                <w:lang w:val="gsw-FR"/>
              </w:rPr>
              <w:br w:type="page"/>
            </w:r>
            <w:r w:rsidRPr="00B503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Anexa </w:t>
            </w:r>
            <w:r w:rsidRPr="00B503B8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Pr="00B503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*Indicatori propuşi pentru monitorizarea efectelor asupra mediului ale</w:t>
            </w:r>
          </w:p>
          <w:p w14:paraId="3D40AFEF" w14:textId="726A8317" w:rsidR="00B503B8" w:rsidRPr="00B503B8" w:rsidRDefault="00B503B8" w:rsidP="00B503B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03B8">
              <w:rPr>
                <w:rFonts w:asciiTheme="minorHAnsi" w:hAnsiTheme="minorHAnsi" w:cstheme="minorHAnsi"/>
                <w:b/>
                <w:sz w:val="22"/>
                <w:szCs w:val="22"/>
              </w:rPr>
              <w:t>Programului Operaţional Infrastructură Mare 2014-2020</w:t>
            </w:r>
          </w:p>
        </w:tc>
      </w:tr>
    </w:tbl>
    <w:p w14:paraId="382A7715" w14:textId="27B5F495" w:rsidR="0056790C" w:rsidRPr="00B503B8" w:rsidRDefault="0056790C" w:rsidP="0056790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272D48" w14:textId="77777777" w:rsidR="00205283" w:rsidRPr="00B503B8" w:rsidRDefault="00205283" w:rsidP="0082346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90FFC42" w14:textId="77777777" w:rsidR="004901A4" w:rsidRPr="00B503B8" w:rsidRDefault="004901A4" w:rsidP="004901A4">
      <w:pPr>
        <w:rPr>
          <w:rFonts w:asciiTheme="minorHAnsi" w:hAnsiTheme="minorHAnsi" w:cstheme="minorHAnsi"/>
          <w:b/>
          <w:sz w:val="22"/>
          <w:szCs w:val="22"/>
        </w:rPr>
      </w:pPr>
    </w:p>
    <w:p w14:paraId="154D41BA" w14:textId="77777777" w:rsidR="004901A4" w:rsidRPr="00B503B8" w:rsidRDefault="004901A4" w:rsidP="0082346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DF3690" w14:textId="77777777" w:rsidR="004901A4" w:rsidRPr="00B503B8" w:rsidRDefault="004901A4" w:rsidP="0082346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3D22C8" w14:textId="77777777" w:rsidR="0054283F" w:rsidRPr="00B503B8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*</w:t>
      </w:r>
      <w:r w:rsidR="004901A4" w:rsidRPr="00B503B8">
        <w:rPr>
          <w:rFonts w:asciiTheme="minorHAnsi" w:hAnsiTheme="minorHAnsi" w:cstheme="minorHAnsi"/>
          <w:sz w:val="22"/>
          <w:szCs w:val="22"/>
        </w:rPr>
        <w:t>*</w:t>
      </w:r>
      <w:r w:rsidRPr="00B503B8">
        <w:rPr>
          <w:rFonts w:asciiTheme="minorHAnsi" w:hAnsiTheme="minorHAnsi" w:cstheme="minorHAnsi"/>
          <w:sz w:val="22"/>
          <w:szCs w:val="22"/>
        </w:rPr>
        <w:t>Suprafeţele de habitate Natura 2000 din interiorul siturilor de interes comunitar afectate ireversibil ca urmare a implementării proiectelor propuse prin POIM.</w:t>
      </w:r>
      <w:r w:rsidR="0054283F" w:rsidRPr="00B503B8">
        <w:rPr>
          <w:rFonts w:asciiTheme="minorHAnsi" w:hAnsiTheme="minorHAnsi" w:cstheme="minorHAnsi"/>
          <w:noProof w:val="0"/>
          <w:sz w:val="22"/>
          <w:szCs w:val="22"/>
        </w:rPr>
        <w:t>Cheltuieli pentru amenajarea terenului</w:t>
      </w:r>
      <w:r w:rsidR="002972C5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616C1EC8" w14:textId="77777777" w:rsidR="0054283F" w:rsidRPr="00B503B8" w:rsidRDefault="005007F0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*</w:t>
      </w:r>
      <w:r w:rsidR="004901A4" w:rsidRPr="00B503B8">
        <w:rPr>
          <w:rFonts w:asciiTheme="minorHAnsi" w:hAnsiTheme="minorHAnsi" w:cstheme="minorHAnsi"/>
          <w:sz w:val="22"/>
          <w:szCs w:val="22"/>
        </w:rPr>
        <w:t>*</w:t>
      </w:r>
      <w:r w:rsidRPr="00B503B8">
        <w:rPr>
          <w:rFonts w:asciiTheme="minorHAnsi" w:hAnsiTheme="minorHAnsi" w:cstheme="minorHAnsi"/>
          <w:sz w:val="22"/>
          <w:szCs w:val="22"/>
        </w:rPr>
        <w:t>Suprafeţele de habitate Natura 2000 din interiorul siturilor de interes comunitar afectate reversibil de lucrările de construcţii aferente proiectelor propuse prin POIM.</w:t>
      </w:r>
      <w:r w:rsidR="002972C5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0BE5CD7B" w14:textId="77777777" w:rsidR="0054283F" w:rsidRPr="00B503B8" w:rsidRDefault="00712F4C" w:rsidP="00EF5A5C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*</w:t>
      </w:r>
      <w:r w:rsidR="004901A4" w:rsidRPr="00B503B8">
        <w:rPr>
          <w:rFonts w:asciiTheme="minorHAnsi" w:hAnsiTheme="minorHAnsi" w:cstheme="minorHAnsi"/>
          <w:sz w:val="22"/>
          <w:szCs w:val="22"/>
        </w:rPr>
        <w:t>*</w:t>
      </w:r>
      <w:r w:rsidRPr="00B503B8">
        <w:rPr>
          <w:rFonts w:asciiTheme="minorHAnsi" w:hAnsiTheme="minorHAnsi" w:cstheme="minorHAnsi"/>
          <w:sz w:val="22"/>
          <w:szCs w:val="22"/>
        </w:rPr>
        <w:t>Suprafeţele habitatelor speciilor de faună de interes comunitar din interiorul siturilor Natura 2000 afectate de unul sau mai mulţi factori perturbatori (ex. prezenţă umană, zgomot) ca urmare a implementării proiectelor propuse prin POIM.</w:t>
      </w:r>
      <w:r w:rsidR="0054283F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0A088D9A" w14:textId="77777777" w:rsidR="00E2668D" w:rsidRPr="00B503B8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*</w:t>
      </w:r>
      <w:r w:rsidR="004901A4" w:rsidRPr="00B503B8">
        <w:rPr>
          <w:rFonts w:asciiTheme="minorHAnsi" w:hAnsiTheme="minorHAnsi" w:cstheme="minorHAnsi"/>
          <w:sz w:val="22"/>
          <w:szCs w:val="22"/>
        </w:rPr>
        <w:t>*</w:t>
      </w:r>
      <w:r w:rsidRPr="00B503B8">
        <w:rPr>
          <w:rFonts w:asciiTheme="minorHAnsi" w:hAnsiTheme="minorHAnsi" w:cstheme="minorHAnsi"/>
          <w:sz w:val="22"/>
          <w:szCs w:val="22"/>
        </w:rPr>
        <w:t>Mortalitatea speciilor de faună de interes comunitar din interiorul siturilor Natura 2000 rezultată ca urmare a operării proiectelor propuse prin POIM</w:t>
      </w:r>
      <w:r w:rsidR="002972C5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052CFCFA" w14:textId="77777777" w:rsidR="00E2668D" w:rsidRPr="00B503B8" w:rsidRDefault="00712F4C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*</w:t>
      </w:r>
      <w:r w:rsidR="004901A4" w:rsidRPr="00B503B8">
        <w:rPr>
          <w:rFonts w:asciiTheme="minorHAnsi" w:hAnsiTheme="minorHAnsi" w:cstheme="minorHAnsi"/>
          <w:sz w:val="22"/>
          <w:szCs w:val="22"/>
        </w:rPr>
        <w:t>*</w:t>
      </w:r>
      <w:r w:rsidRPr="00B503B8">
        <w:rPr>
          <w:rFonts w:asciiTheme="minorHAnsi" w:hAnsiTheme="minorHAnsi" w:cstheme="minorHAnsi"/>
          <w:sz w:val="22"/>
          <w:szCs w:val="22"/>
        </w:rPr>
        <w:t>Evaluarea succesului măsurilor de evitare a întreruperii conectivităţii ecologice (structuri pentru asigurarea permeabilităţii, conectivităţii laterale şi longitudinale).</w:t>
      </w:r>
      <w:r w:rsidR="002972C5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29F1C6DB" w14:textId="77777777" w:rsidR="00E2668D" w:rsidRPr="00B503B8" w:rsidRDefault="00535AA3" w:rsidP="0054283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Număr de persoane influenţate pozitiv sau negativ de fiecare factor de risc sau formă de impact, identificaţi în cadrul proiectelor POIM.</w:t>
      </w:r>
      <w:r w:rsidR="002972C5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3B6696B3" w14:textId="77777777" w:rsidR="00E2668D" w:rsidRPr="00B503B8" w:rsidRDefault="00E2668D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noProof w:val="0"/>
          <w:sz w:val="22"/>
          <w:szCs w:val="22"/>
        </w:rPr>
        <w:t>Cheltuieli pentru organizare de şantier care cuprind cheltuieli necesare contractantului/ supervizorului în vederea creării condiţiilor de desfăşurare a activităţii de construcţii-montaj/respectiv de supervizarea lucrărilor;</w:t>
      </w:r>
    </w:p>
    <w:p w14:paraId="69B03461" w14:textId="77777777" w:rsidR="00E2668D" w:rsidRPr="00B503B8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Suprafeţe de sol influenţate pozitiv şi negativ de implementarea POIM</w:t>
      </w:r>
      <w:r w:rsidR="002972C5" w:rsidRPr="00B503B8">
        <w:rPr>
          <w:rFonts w:asciiTheme="minorHAnsi" w:hAnsiTheme="minorHAnsi" w:cstheme="minorHAnsi"/>
          <w:noProof w:val="0"/>
          <w:sz w:val="22"/>
          <w:szCs w:val="22"/>
        </w:rPr>
        <w:t>;</w:t>
      </w:r>
    </w:p>
    <w:p w14:paraId="27D667E6" w14:textId="77777777" w:rsidR="004901A4" w:rsidRPr="00B503B8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Bilanţul cantităţilor de poluanţi (NOX, SO2, PM10, COV) emişi/evitaţi a fi emişi în atmosferă ca urmare a implementării proiectelor propuse prin POIM;</w:t>
      </w:r>
    </w:p>
    <w:p w14:paraId="675CA34A" w14:textId="77777777" w:rsidR="004901A4" w:rsidRPr="00B503B8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Bilanţul cantităţilor de emisii de gaze cu efect de seră (CO2, CH4, N2O, O3, etc.) emise/evitate a fi emise în atmosferă ca urmare a implementării proiectelor propuse prin POIM;</w:t>
      </w:r>
    </w:p>
    <w:p w14:paraId="67F14BAF" w14:textId="77777777" w:rsidR="004901A4" w:rsidRPr="00B503B8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Numărul obiectivelor culturale (monumente istorice, situri arheologice, clădiri de patrimoniu etc.) influenţate pozitiv sau negativ de implementarea proiectelor propuse;</w:t>
      </w:r>
    </w:p>
    <w:p w14:paraId="2EF177CE" w14:textId="77777777" w:rsidR="004901A4" w:rsidRPr="00B503B8" w:rsidRDefault="004901A4" w:rsidP="00E2668D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Theme="minorHAnsi" w:hAnsiTheme="minorHAnsi" w:cstheme="minorHAnsi"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>Ponderea modificărilor aduse peisajului natural în zonele de implementare a proiectelor POIM;</w:t>
      </w:r>
    </w:p>
    <w:p w14:paraId="008DDDA6" w14:textId="77777777" w:rsidR="004901A4" w:rsidRPr="00B503B8" w:rsidRDefault="004901A4" w:rsidP="004901A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D7CEB8A" w14:textId="77777777" w:rsidR="004901A4" w:rsidRPr="00B503B8" w:rsidRDefault="004901A4" w:rsidP="004901A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C64FCDB" w14:textId="4466015B" w:rsidR="00C11051" w:rsidRPr="00B503B8" w:rsidRDefault="00C11051" w:rsidP="00C11051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503B8">
        <w:rPr>
          <w:rFonts w:asciiTheme="minorHAnsi" w:hAnsiTheme="minorHAnsi" w:cstheme="minorHAnsi"/>
          <w:sz w:val="22"/>
          <w:szCs w:val="22"/>
        </w:rPr>
        <w:t xml:space="preserve">Nota: In completarea acestei anexe vă rugăm să consultati </w:t>
      </w:r>
      <w:r w:rsidR="00B503B8">
        <w:rPr>
          <w:rFonts w:asciiTheme="minorHAnsi" w:hAnsiTheme="minorHAnsi" w:cstheme="minorHAnsi"/>
          <w:sz w:val="22"/>
          <w:szCs w:val="22"/>
        </w:rPr>
        <w:t>secțiunea de</w:t>
      </w:r>
      <w:r w:rsidRPr="00B503B8">
        <w:rPr>
          <w:rFonts w:asciiTheme="minorHAnsi" w:hAnsiTheme="minorHAnsi" w:cstheme="minorHAnsi"/>
          <w:sz w:val="22"/>
          <w:szCs w:val="22"/>
        </w:rPr>
        <w:t xml:space="preserve"> Indicatori din Ghidul Solicitantului.</w:t>
      </w:r>
    </w:p>
    <w:p w14:paraId="694515D4" w14:textId="77777777" w:rsidR="004901A4" w:rsidRPr="00B503B8" w:rsidRDefault="004901A4" w:rsidP="004901A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A634FAB" w14:textId="77777777" w:rsidR="004901A4" w:rsidRPr="00B503B8" w:rsidRDefault="004901A4" w:rsidP="004901A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503B8">
        <w:rPr>
          <w:rFonts w:asciiTheme="minorHAnsi" w:hAnsiTheme="minorHAnsi" w:cstheme="minorHAnsi"/>
          <w:i/>
          <w:sz w:val="22"/>
          <w:szCs w:val="22"/>
        </w:rPr>
        <w:t>* Indicatorii din această anexă sunt parte integrantă din Raportul de Mediu pentru POIM 2014 – 2020</w:t>
      </w:r>
    </w:p>
    <w:p w14:paraId="6EF40AF1" w14:textId="77777777" w:rsidR="00FC4F9F" w:rsidRPr="00B503B8" w:rsidRDefault="004901A4" w:rsidP="004901A4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i/>
          <w:noProof w:val="0"/>
          <w:sz w:val="22"/>
          <w:szCs w:val="22"/>
        </w:rPr>
      </w:pPr>
      <w:r w:rsidRPr="00B503B8">
        <w:rPr>
          <w:rFonts w:asciiTheme="minorHAnsi" w:hAnsiTheme="minorHAnsi" w:cstheme="minorHAnsi"/>
          <w:i/>
          <w:sz w:val="22"/>
          <w:szCs w:val="22"/>
        </w:rPr>
        <w:t>*</w:t>
      </w:r>
      <w:r w:rsidRPr="00B503B8">
        <w:rPr>
          <w:rFonts w:asciiTheme="minorHAnsi" w:hAnsiTheme="minorHAnsi" w:cstheme="minorHAnsi"/>
          <w:sz w:val="22"/>
          <w:szCs w:val="22"/>
        </w:rPr>
        <w:t>*</w:t>
      </w:r>
      <w:r w:rsidRPr="00B503B8">
        <w:rPr>
          <w:rFonts w:asciiTheme="minorHAnsi" w:hAnsiTheme="minorHAnsi" w:cstheme="minorHAnsi"/>
          <w:i/>
          <w:sz w:val="22"/>
          <w:szCs w:val="22"/>
        </w:rPr>
        <w:t xml:space="preserve"> Indicatori de monitorizare preluaţi din Studiul de evaluare adecvată pentru POIM 2014-2020</w:t>
      </w:r>
    </w:p>
    <w:p w14:paraId="2354A5C1" w14:textId="77777777" w:rsidR="0056790C" w:rsidRPr="00B503B8" w:rsidRDefault="0056790C" w:rsidP="0056790C">
      <w:pPr>
        <w:rPr>
          <w:rFonts w:asciiTheme="minorHAnsi" w:hAnsiTheme="minorHAnsi" w:cstheme="minorHAnsi"/>
          <w:b/>
          <w:sz w:val="22"/>
          <w:szCs w:val="22"/>
        </w:rPr>
      </w:pPr>
    </w:p>
    <w:sectPr w:rsidR="0056790C" w:rsidRPr="00B503B8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5FF64" w14:textId="77777777" w:rsidR="00D37A44" w:rsidRDefault="00D37A44" w:rsidP="0056790C">
      <w:r>
        <w:separator/>
      </w:r>
    </w:p>
  </w:endnote>
  <w:endnote w:type="continuationSeparator" w:id="0">
    <w:p w14:paraId="6C46FB14" w14:textId="77777777" w:rsidR="00D37A44" w:rsidRDefault="00D37A44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526AC" w14:textId="77777777" w:rsidR="00D37A44" w:rsidRDefault="00D37A44" w:rsidP="0056790C">
      <w:r>
        <w:separator/>
      </w:r>
    </w:p>
  </w:footnote>
  <w:footnote w:type="continuationSeparator" w:id="0">
    <w:p w14:paraId="7D39E0CD" w14:textId="77777777" w:rsidR="00D37A44" w:rsidRDefault="00D37A44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5F482" w14:textId="0FE734E7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</w:t>
    </w:r>
    <w:r w:rsidR="00315C66">
      <w:rPr>
        <w:sz w:val="16"/>
        <w:szCs w:val="16"/>
      </w:rPr>
      <w:t xml:space="preserve">              </w:t>
    </w:r>
    <w:r w:rsidR="00F67804">
      <w:rPr>
        <w:sz w:val="16"/>
        <w:szCs w:val="16"/>
      </w:rPr>
      <w:t xml:space="preserve">                      </w:t>
    </w:r>
    <w:r w:rsidR="00315C66">
      <w:rPr>
        <w:sz w:val="16"/>
        <w:szCs w:val="16"/>
      </w:rPr>
      <w:t xml:space="preserve">       </w:t>
    </w:r>
    <w:r w:rsidR="00F67804">
      <w:rPr>
        <w:sz w:val="16"/>
        <w:szCs w:val="16"/>
      </w:rPr>
      <w:t xml:space="preserve">Anexa 7- </w:t>
    </w:r>
    <w:r>
      <w:rPr>
        <w:sz w:val="16"/>
        <w:szCs w:val="16"/>
      </w:rPr>
      <w:t>Ghidul Solicitantului_</w:t>
    </w:r>
    <w:r w:rsidR="000831A7">
      <w:rPr>
        <w:sz w:val="16"/>
        <w:szCs w:val="16"/>
      </w:rPr>
      <w:t xml:space="preserve">OS </w:t>
    </w:r>
    <w:r w:rsidR="00BB0799">
      <w:rPr>
        <w:sz w:val="16"/>
        <w:szCs w:val="16"/>
      </w:rPr>
      <w:t>11.1</w:t>
    </w:r>
    <w:r w:rsidR="008055F5">
      <w:rPr>
        <w:sz w:val="16"/>
        <w:szCs w:val="16"/>
      </w:rPr>
      <w:t xml:space="preserve"> </w:t>
    </w:r>
  </w:p>
  <w:p w14:paraId="5A61FE4F" w14:textId="77777777" w:rsidR="00F67804" w:rsidRDefault="00F678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CD6574"/>
    <w:multiLevelType w:val="hybridMultilevel"/>
    <w:tmpl w:val="629084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9351015">
    <w:abstractNumId w:val="3"/>
  </w:num>
  <w:num w:numId="2" w16cid:durableId="1604604794">
    <w:abstractNumId w:val="2"/>
  </w:num>
  <w:num w:numId="3" w16cid:durableId="226578135">
    <w:abstractNumId w:val="5"/>
  </w:num>
  <w:num w:numId="4" w16cid:durableId="100598270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26ED"/>
    <w:rsid w:val="00054CDA"/>
    <w:rsid w:val="00060DCA"/>
    <w:rsid w:val="00060F38"/>
    <w:rsid w:val="000831A7"/>
    <w:rsid w:val="00085633"/>
    <w:rsid w:val="000A2A79"/>
    <w:rsid w:val="000A7828"/>
    <w:rsid w:val="000C61F2"/>
    <w:rsid w:val="000D030D"/>
    <w:rsid w:val="000D0E82"/>
    <w:rsid w:val="000D1296"/>
    <w:rsid w:val="000D597C"/>
    <w:rsid w:val="000E6CD7"/>
    <w:rsid w:val="00114E73"/>
    <w:rsid w:val="00123F2A"/>
    <w:rsid w:val="00125B5E"/>
    <w:rsid w:val="00170195"/>
    <w:rsid w:val="001B0B85"/>
    <w:rsid w:val="001C00B2"/>
    <w:rsid w:val="0020199D"/>
    <w:rsid w:val="00205283"/>
    <w:rsid w:val="0023127C"/>
    <w:rsid w:val="00241722"/>
    <w:rsid w:val="00243F96"/>
    <w:rsid w:val="00244C5F"/>
    <w:rsid w:val="00261D51"/>
    <w:rsid w:val="00277835"/>
    <w:rsid w:val="002972C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15C66"/>
    <w:rsid w:val="00327FF3"/>
    <w:rsid w:val="00331601"/>
    <w:rsid w:val="003459A9"/>
    <w:rsid w:val="00355BA3"/>
    <w:rsid w:val="003D0557"/>
    <w:rsid w:val="00407920"/>
    <w:rsid w:val="00436838"/>
    <w:rsid w:val="004375E9"/>
    <w:rsid w:val="00447AB9"/>
    <w:rsid w:val="00461082"/>
    <w:rsid w:val="0046133B"/>
    <w:rsid w:val="004901A4"/>
    <w:rsid w:val="004914CD"/>
    <w:rsid w:val="00492B7C"/>
    <w:rsid w:val="004C771A"/>
    <w:rsid w:val="004F6524"/>
    <w:rsid w:val="005007F0"/>
    <w:rsid w:val="00506F33"/>
    <w:rsid w:val="0052094D"/>
    <w:rsid w:val="005210CB"/>
    <w:rsid w:val="00523B0A"/>
    <w:rsid w:val="00524C70"/>
    <w:rsid w:val="005302F9"/>
    <w:rsid w:val="00535AA3"/>
    <w:rsid w:val="00540983"/>
    <w:rsid w:val="0054283F"/>
    <w:rsid w:val="00553F07"/>
    <w:rsid w:val="00561C7C"/>
    <w:rsid w:val="0056790C"/>
    <w:rsid w:val="00573815"/>
    <w:rsid w:val="0058237A"/>
    <w:rsid w:val="005A72D9"/>
    <w:rsid w:val="005B53D7"/>
    <w:rsid w:val="005E553F"/>
    <w:rsid w:val="005F7281"/>
    <w:rsid w:val="00657BBE"/>
    <w:rsid w:val="00675E5E"/>
    <w:rsid w:val="00693585"/>
    <w:rsid w:val="006A478C"/>
    <w:rsid w:val="006C5B66"/>
    <w:rsid w:val="006D3B48"/>
    <w:rsid w:val="006E53AE"/>
    <w:rsid w:val="006F2C42"/>
    <w:rsid w:val="00704E97"/>
    <w:rsid w:val="00712F4C"/>
    <w:rsid w:val="007138AA"/>
    <w:rsid w:val="0072540B"/>
    <w:rsid w:val="00725571"/>
    <w:rsid w:val="007409DB"/>
    <w:rsid w:val="00746A9C"/>
    <w:rsid w:val="00756DAB"/>
    <w:rsid w:val="00780D0D"/>
    <w:rsid w:val="0078507D"/>
    <w:rsid w:val="007B2E26"/>
    <w:rsid w:val="007E37AA"/>
    <w:rsid w:val="007F0D85"/>
    <w:rsid w:val="0080439A"/>
    <w:rsid w:val="008055F5"/>
    <w:rsid w:val="00813B33"/>
    <w:rsid w:val="00814235"/>
    <w:rsid w:val="00814A14"/>
    <w:rsid w:val="00823463"/>
    <w:rsid w:val="00830CE6"/>
    <w:rsid w:val="00845719"/>
    <w:rsid w:val="008517F9"/>
    <w:rsid w:val="00871C80"/>
    <w:rsid w:val="0087290B"/>
    <w:rsid w:val="008E58C7"/>
    <w:rsid w:val="008F2A6D"/>
    <w:rsid w:val="008F3BAF"/>
    <w:rsid w:val="008F680A"/>
    <w:rsid w:val="009212D5"/>
    <w:rsid w:val="00932DA7"/>
    <w:rsid w:val="00933706"/>
    <w:rsid w:val="00961FC8"/>
    <w:rsid w:val="00984701"/>
    <w:rsid w:val="009976EE"/>
    <w:rsid w:val="00A01424"/>
    <w:rsid w:val="00A25C68"/>
    <w:rsid w:val="00A303DC"/>
    <w:rsid w:val="00A34968"/>
    <w:rsid w:val="00A76D77"/>
    <w:rsid w:val="00A91244"/>
    <w:rsid w:val="00AA26DC"/>
    <w:rsid w:val="00AD37C6"/>
    <w:rsid w:val="00AE6767"/>
    <w:rsid w:val="00AF0408"/>
    <w:rsid w:val="00AF1CF4"/>
    <w:rsid w:val="00B11A9E"/>
    <w:rsid w:val="00B11BB5"/>
    <w:rsid w:val="00B17E22"/>
    <w:rsid w:val="00B26219"/>
    <w:rsid w:val="00B503B8"/>
    <w:rsid w:val="00B5471F"/>
    <w:rsid w:val="00B74883"/>
    <w:rsid w:val="00B8571A"/>
    <w:rsid w:val="00B938AF"/>
    <w:rsid w:val="00BA634D"/>
    <w:rsid w:val="00BB0799"/>
    <w:rsid w:val="00BB7CD1"/>
    <w:rsid w:val="00BC3D3C"/>
    <w:rsid w:val="00BD6F8C"/>
    <w:rsid w:val="00BE4806"/>
    <w:rsid w:val="00C11051"/>
    <w:rsid w:val="00C138D5"/>
    <w:rsid w:val="00C27C9D"/>
    <w:rsid w:val="00C32438"/>
    <w:rsid w:val="00C37BA9"/>
    <w:rsid w:val="00C46232"/>
    <w:rsid w:val="00C64CDF"/>
    <w:rsid w:val="00CB46D4"/>
    <w:rsid w:val="00D050E1"/>
    <w:rsid w:val="00D0577B"/>
    <w:rsid w:val="00D21181"/>
    <w:rsid w:val="00D37A44"/>
    <w:rsid w:val="00D43251"/>
    <w:rsid w:val="00D462C1"/>
    <w:rsid w:val="00D62948"/>
    <w:rsid w:val="00D70CBE"/>
    <w:rsid w:val="00D760FA"/>
    <w:rsid w:val="00D85F36"/>
    <w:rsid w:val="00D86E0D"/>
    <w:rsid w:val="00DA6685"/>
    <w:rsid w:val="00DB1E1E"/>
    <w:rsid w:val="00DE29E6"/>
    <w:rsid w:val="00DE4DC9"/>
    <w:rsid w:val="00DE60C4"/>
    <w:rsid w:val="00E24987"/>
    <w:rsid w:val="00E2668D"/>
    <w:rsid w:val="00E33146"/>
    <w:rsid w:val="00E35E75"/>
    <w:rsid w:val="00E720EF"/>
    <w:rsid w:val="00E855D4"/>
    <w:rsid w:val="00EA0452"/>
    <w:rsid w:val="00EA142A"/>
    <w:rsid w:val="00EC6371"/>
    <w:rsid w:val="00EC7B4A"/>
    <w:rsid w:val="00ED0CDB"/>
    <w:rsid w:val="00EF5A5C"/>
    <w:rsid w:val="00F13525"/>
    <w:rsid w:val="00F534D4"/>
    <w:rsid w:val="00F67804"/>
    <w:rsid w:val="00F940D0"/>
    <w:rsid w:val="00FB5718"/>
    <w:rsid w:val="00FC4F9F"/>
    <w:rsid w:val="00FD1F1E"/>
    <w:rsid w:val="00FD3D0E"/>
    <w:rsid w:val="00FF44A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6A81C"/>
  <w15:docId w15:val="{C2B76BD2-F30B-4AAB-9992-DA46F897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Alina Costachescu</cp:lastModifiedBy>
  <cp:revision>14</cp:revision>
  <dcterms:created xsi:type="dcterms:W3CDTF">2016-02-25T13:23:00Z</dcterms:created>
  <dcterms:modified xsi:type="dcterms:W3CDTF">2022-09-24T11:49:00Z</dcterms:modified>
</cp:coreProperties>
</file>